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附件一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:</w:t>
      </w:r>
    </w:p>
    <w:p>
      <w:pPr>
        <w:spacing w:line="480" w:lineRule="exact"/>
        <w:rPr>
          <w:rFonts w:ascii="宋体" w:hAnsi="宋体" w:cs="仿宋_GB2312"/>
          <w:b/>
          <w:bCs/>
          <w:sz w:val="32"/>
          <w:szCs w:val="32"/>
        </w:rPr>
      </w:pPr>
    </w:p>
    <w:p>
      <w:pPr>
        <w:spacing w:line="480" w:lineRule="exact"/>
        <w:jc w:val="center"/>
        <w:rPr>
          <w:rFonts w:ascii="宋体" w:hAnsi="宋体" w:cs="仿宋_GB2312"/>
          <w:b/>
          <w:bCs/>
          <w:sz w:val="36"/>
          <w:szCs w:val="36"/>
        </w:rPr>
      </w:pPr>
      <w:r>
        <w:rPr>
          <w:rFonts w:hint="eastAsia" w:ascii="宋体" w:hAnsi="宋体" w:cs="仿宋_GB2312"/>
          <w:b/>
          <w:bCs/>
          <w:sz w:val="36"/>
          <w:szCs w:val="36"/>
        </w:rPr>
        <w:t xml:space="preserve"> </w:t>
      </w:r>
      <w:r>
        <w:rPr>
          <w:rFonts w:hint="eastAsia" w:ascii="宋体" w:hAnsi="宋体" w:cs="仿宋_GB2312"/>
          <w:b/>
          <w:bCs/>
          <w:sz w:val="36"/>
          <w:szCs w:val="36"/>
          <w:lang w:val="en-US" w:eastAsia="zh-CN"/>
        </w:rPr>
        <w:t>2023年北京市建设监理行业运动会</w:t>
      </w:r>
      <w:r>
        <w:rPr>
          <w:rFonts w:hint="eastAsia" w:ascii="宋体" w:hAnsi="宋体" w:cs="仿宋_GB2312"/>
          <w:b/>
          <w:bCs/>
          <w:sz w:val="36"/>
          <w:szCs w:val="36"/>
        </w:rPr>
        <w:t>报名表</w:t>
      </w:r>
    </w:p>
    <w:p>
      <w:pPr>
        <w:rPr>
          <w:rFonts w:hint="eastAsia" w:ascii="宋体" w:hAnsi="宋体" w:cs="仿宋_GB2312"/>
          <w:b/>
          <w:bCs/>
          <w:sz w:val="28"/>
          <w:szCs w:val="28"/>
        </w:rPr>
      </w:pPr>
      <w:r>
        <w:rPr>
          <w:rFonts w:hint="eastAsia" w:ascii="宋体" w:hAnsi="宋体" w:cs="仿宋_GB2312"/>
          <w:b/>
          <w:bCs/>
          <w:sz w:val="28"/>
          <w:szCs w:val="28"/>
          <w:lang w:val="en-US" w:eastAsia="zh-CN"/>
        </w:rPr>
        <w:t>单位</w:t>
      </w:r>
      <w:r>
        <w:rPr>
          <w:rFonts w:hint="eastAsia" w:ascii="宋体" w:hAnsi="宋体" w:cs="仿宋_GB2312"/>
          <w:b/>
          <w:bCs/>
          <w:sz w:val="28"/>
          <w:szCs w:val="28"/>
        </w:rPr>
        <w:t>名称：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605"/>
        <w:gridCol w:w="1605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领队姓名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default" w:ascii="宋体" w:hAnsi="宋体" w:eastAsia="宋体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b/>
          <w:bCs/>
          <w:sz w:val="28"/>
          <w:szCs w:val="28"/>
          <w:lang w:val="en-US" w:eastAsia="zh-CN"/>
        </w:rPr>
        <w:t>参赛人数：</w:t>
      </w:r>
    </w:p>
    <w:tbl>
      <w:tblPr>
        <w:tblStyle w:val="3"/>
        <w:tblW w:w="6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605"/>
        <w:gridCol w:w="1605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众星捧月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动感五环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蜈蚣竞走</w:t>
            </w:r>
          </w:p>
        </w:tc>
        <w:tc>
          <w:tcPr>
            <w:tcW w:w="19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毛毛虫竞赛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9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default" w:ascii="宋体" w:hAnsi="宋体" w:cs="仿宋_GB2312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仿宋_GB2312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b/>
          <w:bCs/>
          <w:sz w:val="28"/>
          <w:szCs w:val="28"/>
          <w:lang w:val="en-US" w:eastAsia="zh-CN"/>
        </w:rPr>
        <w:t>运动会主要流程：</w:t>
      </w:r>
    </w:p>
    <w:p>
      <w:pPr>
        <w:rPr>
          <w:rFonts w:hint="eastAsia" w:ascii="宋体" w:hAnsi="宋体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b/>
          <w:bCs/>
          <w:sz w:val="28"/>
          <w:szCs w:val="28"/>
          <w:lang w:val="en-US" w:eastAsia="zh-CN"/>
        </w:rPr>
        <w:t xml:space="preserve">   入场仪式（单位方队）—唱国歌（全体）—领导讲话—集体舞（全体）—比赛—颁奖—合影</w:t>
      </w:r>
    </w:p>
    <w:p>
      <w:pPr>
        <w:rPr>
          <w:rFonts w:hint="eastAsia" w:ascii="宋体" w:hAnsi="宋体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b/>
          <w:bCs/>
          <w:sz w:val="28"/>
          <w:szCs w:val="28"/>
          <w:lang w:val="en-US" w:eastAsia="zh-CN"/>
        </w:rPr>
        <w:t xml:space="preserve">  运动会奖项设立：</w:t>
      </w:r>
    </w:p>
    <w:p>
      <w:pPr>
        <w:ind w:firstLine="562"/>
        <w:rPr>
          <w:rFonts w:hint="eastAsia" w:ascii="宋体" w:hAnsi="宋体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b/>
          <w:bCs/>
          <w:sz w:val="28"/>
          <w:szCs w:val="28"/>
          <w:lang w:val="en-US" w:eastAsia="zh-CN"/>
        </w:rPr>
        <w:t>每项活动设“一等奖”一名；“二等奖”两名；“三等奖”四名。</w:t>
      </w:r>
    </w:p>
    <w:p>
      <w:pPr>
        <w:ind w:firstLine="562"/>
        <w:rPr>
          <w:rFonts w:hint="default" w:ascii="宋体" w:hAnsi="宋体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b/>
          <w:bCs/>
          <w:sz w:val="28"/>
          <w:szCs w:val="28"/>
          <w:lang w:val="en-US" w:eastAsia="zh-CN"/>
        </w:rPr>
        <w:t>其余参赛单位均获得“优秀组织奖”。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NzhhYTM1Zjg3YWE5ZWIxZTE5OThhYjU4YzM3NGIifQ=="/>
  </w:docVars>
  <w:rsids>
    <w:rsidRoot w:val="00000000"/>
    <w:rsid w:val="40E0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888</dc:creator>
  <cp:lastModifiedBy>888</cp:lastModifiedBy>
  <dcterms:modified xsi:type="dcterms:W3CDTF">2023-10-07T07:01:11Z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86DFE7F6C3E043BF8B2FA03A34991FBC_12</vt:lpwstr>
  </property>
</Properties>
</file>